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5"/>
        <w:gridCol w:w="3034"/>
        <w:gridCol w:w="3126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2784C783" w:rsidR="007E325F" w:rsidRPr="005711D1" w:rsidRDefault="007E325F" w:rsidP="00B56F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831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D922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74" w:type="dxa"/>
            <w:shd w:val="clear" w:color="auto" w:fill="auto"/>
          </w:tcPr>
          <w:p w14:paraId="7A781D59" w14:textId="703C392A" w:rsidR="007E325F" w:rsidRPr="004B53AC" w:rsidRDefault="0033548D" w:rsidP="00B56F9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bookmarkStart w:id="0" w:name="_GoBack"/>
            <w:bookmarkEnd w:id="0"/>
            <w:r w:rsidR="00D233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922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F53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41B21C32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D1F35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56937CAE" w14:textId="77777777" w:rsidR="000E02FE" w:rsidRPr="004B53AC" w:rsidRDefault="000E02F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80682DD" w14:textId="57FA5BF5" w:rsidR="00C7427F" w:rsidRPr="00C7427F" w:rsidRDefault="00C7427F" w:rsidP="00C7427F">
      <w:pPr>
        <w:ind w:firstLine="709"/>
        <w:jc w:val="both"/>
        <w:rPr>
          <w:rFonts w:ascii="Times New Roman" w:hAnsi="Times New Roman" w:cs="Times New Roman"/>
          <w:sz w:val="24"/>
        </w:rPr>
      </w:pPr>
      <w:r w:rsidRPr="00C7427F">
        <w:rPr>
          <w:rFonts w:ascii="Times New Roman" w:hAnsi="Times New Roman" w:cs="Times New Roman"/>
        </w:rPr>
        <w:t xml:space="preserve">1. Об утверждении отчета о выполнении плана работы территориальной избирательной комиссии Чайковского городского округа за </w:t>
      </w:r>
      <w:r w:rsidR="00D9228C">
        <w:rPr>
          <w:rFonts w:ascii="Times New Roman" w:hAnsi="Times New Roman" w:cs="Times New Roman"/>
        </w:rPr>
        <w:t>декабрь</w:t>
      </w:r>
      <w:r w:rsidRPr="00C7427F">
        <w:rPr>
          <w:rFonts w:ascii="Times New Roman" w:hAnsi="Times New Roman" w:cs="Times New Roman"/>
        </w:rPr>
        <w:t xml:space="preserve"> 2024 года. </w:t>
      </w:r>
    </w:p>
    <w:p w14:paraId="7CD70D42" w14:textId="77777777" w:rsidR="00C7427F" w:rsidRPr="00D9228C" w:rsidRDefault="00C7427F" w:rsidP="00D9228C">
      <w:pPr>
        <w:ind w:firstLine="709"/>
        <w:jc w:val="right"/>
        <w:rPr>
          <w:rFonts w:ascii="Times New Roman" w:hAnsi="Times New Roman" w:cs="Times New Roman"/>
          <w:i/>
          <w:iCs/>
        </w:rPr>
      </w:pPr>
      <w:r w:rsidRPr="00D9228C">
        <w:rPr>
          <w:rFonts w:ascii="Times New Roman" w:hAnsi="Times New Roman" w:cs="Times New Roman"/>
          <w:i/>
          <w:iCs/>
        </w:rPr>
        <w:t xml:space="preserve">Н.Н. Шамова, доклад. </w:t>
      </w:r>
    </w:p>
    <w:p w14:paraId="2FE86288" w14:textId="336BB971" w:rsidR="00D9228C" w:rsidRPr="00C7427F" w:rsidRDefault="00D9228C" w:rsidP="00D9228C">
      <w:pPr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 xml:space="preserve">2. </w:t>
      </w:r>
      <w:r w:rsidRPr="00C7427F">
        <w:rPr>
          <w:rFonts w:ascii="Times New Roman" w:hAnsi="Times New Roman" w:cs="Times New Roman"/>
        </w:rPr>
        <w:t>Об утверждении отчета</w:t>
      </w:r>
      <w:r w:rsidRPr="00D9228C">
        <w:rPr>
          <w:rFonts w:ascii="Times New Roman" w:hAnsi="Times New Roman" w:cs="Times New Roman"/>
        </w:rPr>
        <w:t xml:space="preserve">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IV квартал 2024 года</w:t>
      </w:r>
      <w:r w:rsidRPr="00C7427F">
        <w:rPr>
          <w:rFonts w:ascii="Times New Roman" w:hAnsi="Times New Roman" w:cs="Times New Roman"/>
        </w:rPr>
        <w:t xml:space="preserve">. </w:t>
      </w:r>
    </w:p>
    <w:p w14:paraId="0118B674" w14:textId="77777777" w:rsidR="00D9228C" w:rsidRPr="00D9228C" w:rsidRDefault="00D9228C" w:rsidP="00D9228C">
      <w:pPr>
        <w:ind w:firstLine="709"/>
        <w:jc w:val="right"/>
        <w:rPr>
          <w:rFonts w:ascii="Times New Roman" w:hAnsi="Times New Roman" w:cs="Times New Roman"/>
          <w:i/>
          <w:iCs/>
        </w:rPr>
      </w:pPr>
      <w:r w:rsidRPr="00D9228C">
        <w:rPr>
          <w:rFonts w:ascii="Times New Roman" w:hAnsi="Times New Roman" w:cs="Times New Roman"/>
          <w:i/>
          <w:iCs/>
        </w:rPr>
        <w:t xml:space="preserve">Н.Н. Шамова, доклад. </w:t>
      </w:r>
    </w:p>
    <w:p w14:paraId="3C144673" w14:textId="55A5A93D" w:rsidR="00D9228C" w:rsidRDefault="00D9228C" w:rsidP="00C7427F">
      <w:pPr>
        <w:ind w:firstLine="709"/>
        <w:jc w:val="both"/>
        <w:rPr>
          <w:rFonts w:ascii="Times New Roman" w:hAnsi="Times New Roman" w:cs="Times New Roman"/>
        </w:rPr>
      </w:pPr>
      <w:r w:rsidRPr="00D9228C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 xml:space="preserve">ОБ утверждении </w:t>
      </w:r>
      <w:r w:rsidRPr="00D9228C">
        <w:rPr>
          <w:rFonts w:ascii="Times New Roman" w:hAnsi="Times New Roman" w:cs="Times New Roman"/>
        </w:rPr>
        <w:t>План</w:t>
      </w:r>
      <w:r>
        <w:rPr>
          <w:rFonts w:ascii="Times New Roman" w:hAnsi="Times New Roman" w:cs="Times New Roman"/>
        </w:rPr>
        <w:t>а</w:t>
      </w:r>
      <w:r w:rsidRPr="00D9228C">
        <w:rPr>
          <w:rFonts w:ascii="Times New Roman" w:hAnsi="Times New Roman" w:cs="Times New Roman"/>
        </w:rPr>
        <w:t xml:space="preserve"> по развитию правовой и электоральной культуры участников избирательного процесса на 2025 год</w:t>
      </w:r>
      <w:r>
        <w:rPr>
          <w:rFonts w:ascii="Times New Roman" w:hAnsi="Times New Roman" w:cs="Times New Roman"/>
        </w:rPr>
        <w:t xml:space="preserve"> </w:t>
      </w:r>
      <w:r w:rsidRPr="00D9228C">
        <w:rPr>
          <w:rFonts w:ascii="Times New Roman" w:hAnsi="Times New Roman" w:cs="Times New Roman"/>
        </w:rPr>
        <w:t>территориальной избирательной комиссии Чайковского городского округ</w:t>
      </w:r>
      <w:r>
        <w:rPr>
          <w:rFonts w:ascii="Times New Roman" w:hAnsi="Times New Roman" w:cs="Times New Roman"/>
        </w:rPr>
        <w:t>а.</w:t>
      </w:r>
    </w:p>
    <w:p w14:paraId="6ABA4783" w14:textId="0756526C" w:rsidR="00D9228C" w:rsidRPr="00D9228C" w:rsidRDefault="00D9228C" w:rsidP="00D9228C">
      <w:pPr>
        <w:ind w:firstLine="709"/>
        <w:jc w:val="right"/>
        <w:rPr>
          <w:rFonts w:ascii="Times New Roman" w:hAnsi="Times New Roman" w:cs="Times New Roman"/>
          <w:i/>
          <w:iCs/>
        </w:rPr>
      </w:pPr>
      <w:r w:rsidRPr="00D9228C">
        <w:rPr>
          <w:rFonts w:ascii="Times New Roman" w:hAnsi="Times New Roman" w:cs="Times New Roman"/>
          <w:i/>
          <w:iCs/>
        </w:rPr>
        <w:t>Н.Н. Шамова, доклад.</w:t>
      </w:r>
    </w:p>
    <w:p w14:paraId="612486EC" w14:textId="2BB7B56D" w:rsidR="00C7427F" w:rsidRPr="00D9228C" w:rsidRDefault="00D9228C" w:rsidP="00C7427F">
      <w:pPr>
        <w:ind w:firstLine="709"/>
        <w:jc w:val="both"/>
        <w:rPr>
          <w:rFonts w:ascii="Times New Roman" w:hAnsi="Times New Roman" w:cs="Times New Roman"/>
        </w:rPr>
      </w:pPr>
      <w:r w:rsidRPr="00D9228C">
        <w:rPr>
          <w:rFonts w:ascii="Times New Roman" w:hAnsi="Times New Roman" w:cs="Times New Roman"/>
        </w:rPr>
        <w:t>4</w:t>
      </w:r>
      <w:r w:rsidR="00C7427F" w:rsidRPr="00D9228C">
        <w:rPr>
          <w:rFonts w:ascii="Times New Roman" w:hAnsi="Times New Roman" w:cs="Times New Roman"/>
        </w:rPr>
        <w:t xml:space="preserve">. Об утверждении плана работы территориальной избирательной комиссии Чайковского городского округа на </w:t>
      </w:r>
      <w:r w:rsidR="00392951">
        <w:rPr>
          <w:rFonts w:ascii="Times New Roman" w:hAnsi="Times New Roman" w:cs="Times New Roman"/>
        </w:rPr>
        <w:t>январь</w:t>
      </w:r>
      <w:r w:rsidR="00C7427F" w:rsidRPr="00D9228C">
        <w:rPr>
          <w:rFonts w:ascii="Times New Roman" w:hAnsi="Times New Roman" w:cs="Times New Roman"/>
        </w:rPr>
        <w:t xml:space="preserve"> 202</w:t>
      </w:r>
      <w:r w:rsidR="00392951">
        <w:rPr>
          <w:rFonts w:ascii="Times New Roman" w:hAnsi="Times New Roman" w:cs="Times New Roman"/>
        </w:rPr>
        <w:t>5</w:t>
      </w:r>
      <w:r w:rsidR="00C7427F" w:rsidRPr="00D9228C">
        <w:rPr>
          <w:rFonts w:ascii="Times New Roman" w:hAnsi="Times New Roman" w:cs="Times New Roman"/>
        </w:rPr>
        <w:t xml:space="preserve"> года.</w:t>
      </w:r>
    </w:p>
    <w:p w14:paraId="515905F1" w14:textId="77777777" w:rsidR="00C7427F" w:rsidRPr="00D9228C" w:rsidRDefault="00C7427F" w:rsidP="00D9228C">
      <w:pPr>
        <w:ind w:firstLine="709"/>
        <w:jc w:val="right"/>
        <w:rPr>
          <w:rFonts w:ascii="Times New Roman" w:hAnsi="Times New Roman" w:cs="Times New Roman"/>
          <w:i/>
          <w:iCs/>
        </w:rPr>
      </w:pPr>
      <w:r w:rsidRPr="00D9228C">
        <w:rPr>
          <w:rFonts w:ascii="Times New Roman" w:hAnsi="Times New Roman" w:cs="Times New Roman"/>
          <w:i/>
          <w:iCs/>
        </w:rPr>
        <w:t xml:space="preserve">Н.Н. Шамова, доклад. </w:t>
      </w:r>
    </w:p>
    <w:p w14:paraId="22A2D6A0" w14:textId="3D0050A9" w:rsidR="00B30263" w:rsidRDefault="00B30263" w:rsidP="00B30263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F53529" w:rsidRPr="00F405C8" w14:paraId="4D8DA0EA" w14:textId="77777777" w:rsidTr="001B7FF3">
        <w:tc>
          <w:tcPr>
            <w:tcW w:w="2616" w:type="pct"/>
            <w:vAlign w:val="center"/>
            <w:hideMark/>
          </w:tcPr>
          <w:p w14:paraId="623A03C9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6B02177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0E00BE35" w14:textId="4F7186F6" w:rsidR="00F53529" w:rsidRPr="00F405C8" w:rsidRDefault="00F53529" w:rsidP="001B7FF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</w:t>
            </w:r>
            <w:r w:rsidR="006A5E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Шамова</w:t>
            </w:r>
          </w:p>
        </w:tc>
      </w:tr>
    </w:tbl>
    <w:p w14:paraId="174ED58D" w14:textId="77777777" w:rsidR="00831AD0" w:rsidRDefault="00F53529" w:rsidP="00B30263">
      <w:pPr>
        <w:pStyle w:val="a6"/>
        <w:spacing w:line="276" w:lineRule="auto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23851A00" w14:textId="2B55D811" w:rsidR="008776C8" w:rsidRDefault="00F53529" w:rsidP="00B30263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94BC2"/>
    <w:rsid w:val="000A2A5C"/>
    <w:rsid w:val="000C1522"/>
    <w:rsid w:val="000C1F74"/>
    <w:rsid w:val="000E02FE"/>
    <w:rsid w:val="000E155C"/>
    <w:rsid w:val="001005B1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3548D"/>
    <w:rsid w:val="00337E49"/>
    <w:rsid w:val="00345AEE"/>
    <w:rsid w:val="00346B1E"/>
    <w:rsid w:val="00351296"/>
    <w:rsid w:val="00367961"/>
    <w:rsid w:val="00392951"/>
    <w:rsid w:val="0039670E"/>
    <w:rsid w:val="003A6CC4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77DF"/>
    <w:rsid w:val="00661C32"/>
    <w:rsid w:val="00672263"/>
    <w:rsid w:val="006730F5"/>
    <w:rsid w:val="0067410C"/>
    <w:rsid w:val="006750DF"/>
    <w:rsid w:val="00695C2B"/>
    <w:rsid w:val="006A16C8"/>
    <w:rsid w:val="006A5EE2"/>
    <w:rsid w:val="006C6FDD"/>
    <w:rsid w:val="006E1C83"/>
    <w:rsid w:val="006E5A59"/>
    <w:rsid w:val="007060AB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76CA7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1AD0"/>
    <w:rsid w:val="00837D24"/>
    <w:rsid w:val="008504B9"/>
    <w:rsid w:val="008776C8"/>
    <w:rsid w:val="008A1AA7"/>
    <w:rsid w:val="008A7CC7"/>
    <w:rsid w:val="008B5897"/>
    <w:rsid w:val="008B6A90"/>
    <w:rsid w:val="008B7C9E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7611D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05563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24D59"/>
    <w:rsid w:val="00B3012C"/>
    <w:rsid w:val="00B30263"/>
    <w:rsid w:val="00B305EF"/>
    <w:rsid w:val="00B444B0"/>
    <w:rsid w:val="00B44E58"/>
    <w:rsid w:val="00B47813"/>
    <w:rsid w:val="00B5138F"/>
    <w:rsid w:val="00B516A1"/>
    <w:rsid w:val="00B5491A"/>
    <w:rsid w:val="00B55CDF"/>
    <w:rsid w:val="00B56F9D"/>
    <w:rsid w:val="00B60C7D"/>
    <w:rsid w:val="00B6431F"/>
    <w:rsid w:val="00B7212D"/>
    <w:rsid w:val="00B82E89"/>
    <w:rsid w:val="00B8774D"/>
    <w:rsid w:val="00BB2051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7427F"/>
    <w:rsid w:val="00C8091A"/>
    <w:rsid w:val="00C82EAF"/>
    <w:rsid w:val="00CA0744"/>
    <w:rsid w:val="00CD1F35"/>
    <w:rsid w:val="00CE5FE1"/>
    <w:rsid w:val="00CE7FBD"/>
    <w:rsid w:val="00CF16D4"/>
    <w:rsid w:val="00D002CE"/>
    <w:rsid w:val="00D01319"/>
    <w:rsid w:val="00D03196"/>
    <w:rsid w:val="00D073EB"/>
    <w:rsid w:val="00D13A7D"/>
    <w:rsid w:val="00D157A6"/>
    <w:rsid w:val="00D21BA7"/>
    <w:rsid w:val="00D23395"/>
    <w:rsid w:val="00D24E04"/>
    <w:rsid w:val="00D30616"/>
    <w:rsid w:val="00D42199"/>
    <w:rsid w:val="00D56D71"/>
    <w:rsid w:val="00D56DF5"/>
    <w:rsid w:val="00D6545C"/>
    <w:rsid w:val="00D65D85"/>
    <w:rsid w:val="00D70EC1"/>
    <w:rsid w:val="00D761D2"/>
    <w:rsid w:val="00D808C9"/>
    <w:rsid w:val="00D82DBF"/>
    <w:rsid w:val="00D9228C"/>
    <w:rsid w:val="00DA0464"/>
    <w:rsid w:val="00DA291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07D01"/>
    <w:rsid w:val="00E1058D"/>
    <w:rsid w:val="00E2359E"/>
    <w:rsid w:val="00E3340D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5BB5"/>
    <w:rsid w:val="00F3720B"/>
    <w:rsid w:val="00F405C8"/>
    <w:rsid w:val="00F4408F"/>
    <w:rsid w:val="00F51554"/>
    <w:rsid w:val="00F53529"/>
    <w:rsid w:val="00F603C5"/>
    <w:rsid w:val="00F604C3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5</cp:revision>
  <cp:lastPrinted>2024-12-09T09:40:00Z</cp:lastPrinted>
  <dcterms:created xsi:type="dcterms:W3CDTF">2024-12-09T09:41:00Z</dcterms:created>
  <dcterms:modified xsi:type="dcterms:W3CDTF">2024-12-16T06:32:00Z</dcterms:modified>
</cp:coreProperties>
</file>