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662211A1" w:rsidR="007E325F" w:rsidRPr="005711D1" w:rsidRDefault="007E325F" w:rsidP="00080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E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0806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14:paraId="7A781D59" w14:textId="142C020B" w:rsidR="007E325F" w:rsidRPr="004B53AC" w:rsidRDefault="000806DB" w:rsidP="00302E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02E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E1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0054551E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806D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657E3" w14:textId="33E8432A" w:rsidR="002058B7" w:rsidRDefault="007E325F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0806DB" w:rsidRPr="000806DB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сентябрь 2023 года</w:t>
      </w:r>
      <w:r w:rsidR="000806DB">
        <w:rPr>
          <w:rFonts w:ascii="Times New Roman" w:hAnsi="Times New Roman" w:cs="Times New Roman"/>
          <w:sz w:val="24"/>
          <w:szCs w:val="24"/>
        </w:rPr>
        <w:t>.</w:t>
      </w:r>
    </w:p>
    <w:p w14:paraId="11D08BB9" w14:textId="31866A9E" w:rsidR="00DD064E" w:rsidRDefault="00DD064E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46B8D8F" w14:textId="320DBCB7" w:rsidR="002058B7" w:rsidRDefault="001E19C8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058B7">
        <w:rPr>
          <w:rFonts w:ascii="Times New Roman" w:hAnsi="Times New Roman" w:cs="Times New Roman"/>
          <w:sz w:val="24"/>
          <w:szCs w:val="24"/>
        </w:rPr>
        <w:t xml:space="preserve">. </w:t>
      </w:r>
      <w:r w:rsidR="000806DB" w:rsidRPr="000806DB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Чайковского городского округа на октябрь 2023 года</w:t>
      </w:r>
      <w:r w:rsidR="000806DB">
        <w:rPr>
          <w:rFonts w:ascii="Times New Roman" w:hAnsi="Times New Roman" w:cs="Times New Roman"/>
          <w:sz w:val="24"/>
          <w:szCs w:val="24"/>
        </w:rPr>
        <w:t>.</w:t>
      </w:r>
    </w:p>
    <w:p w14:paraId="6A710191" w14:textId="5D8E6808" w:rsidR="000806DB" w:rsidRPr="000806DB" w:rsidRDefault="000806DB" w:rsidP="000806D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62CDC56" w14:textId="417F3096" w:rsidR="000806DB" w:rsidRDefault="000806DB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806DB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III квартал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39D499" w14:textId="47538E39" w:rsidR="000806DB" w:rsidRPr="000806DB" w:rsidRDefault="000806DB" w:rsidP="000806D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8EC04C0" w14:textId="41C562FE" w:rsidR="000806DB" w:rsidRDefault="000806DB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806DB">
        <w:rPr>
          <w:rFonts w:ascii="Times New Roman" w:hAnsi="Times New Roman" w:cs="Times New Roman"/>
          <w:sz w:val="24"/>
          <w:szCs w:val="24"/>
        </w:rPr>
        <w:t>О восстановлении полномочий члена территориальной избирательной комиссии Чайковского городского округа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FCA21E" w14:textId="6B83EB2F" w:rsidR="000806DB" w:rsidRPr="000806DB" w:rsidRDefault="000806DB" w:rsidP="000806D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D03B1B5" w14:textId="05FBE541" w:rsidR="000806DB" w:rsidRDefault="000806DB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0806DB">
        <w:rPr>
          <w:rFonts w:ascii="Times New Roman" w:hAnsi="Times New Roman" w:cs="Times New Roman"/>
          <w:sz w:val="24"/>
          <w:szCs w:val="24"/>
        </w:rPr>
        <w:t>О восстановлении полномочий члена участковой избирательной комиссии избирательного участка № 4043 с правом решающего голоса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0ADC5B" w14:textId="3EE2590B" w:rsidR="000806DB" w:rsidRPr="000806DB" w:rsidRDefault="000806DB" w:rsidP="000806D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E22BEBB" w14:textId="6FDDFC42" w:rsidR="000806DB" w:rsidRDefault="000806DB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0806DB">
        <w:rPr>
          <w:rFonts w:ascii="Times New Roman" w:hAnsi="Times New Roman" w:cs="Times New Roman"/>
          <w:sz w:val="24"/>
          <w:szCs w:val="24"/>
        </w:rPr>
        <w:t>О графике дежурства членов территориальной избирательной комиссии Чайковского городского округа на октябрь 2023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80B64A" w14:textId="77777777" w:rsidR="000806DB" w:rsidRDefault="000806DB" w:rsidP="000806DB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47C6D7B" w14:textId="09CAE22D" w:rsidR="000806DB" w:rsidRPr="002058B7" w:rsidRDefault="000806DB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Разное</w:t>
      </w:r>
      <w:bookmarkStart w:id="0" w:name="_GoBack"/>
      <w:bookmarkEnd w:id="0"/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11</cp:revision>
  <cp:lastPrinted>2023-09-15T11:55:00Z</cp:lastPrinted>
  <dcterms:created xsi:type="dcterms:W3CDTF">2023-08-29T14:17:00Z</dcterms:created>
  <dcterms:modified xsi:type="dcterms:W3CDTF">2023-09-28T05:15:00Z</dcterms:modified>
</cp:coreProperties>
</file>