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7"/>
        <w:gridCol w:w="2975"/>
        <w:gridCol w:w="3082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D56D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56D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583A41" w:rsidP="00F87FE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bookmarkStart w:id="0" w:name="_GoBack"/>
            <w:bookmarkEnd w:id="0"/>
            <w:r w:rsidR="00F87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октября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3F2AD3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334C" w:rsidRDefault="00922D04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 w:rsidR="003F2AD3">
        <w:rPr>
          <w:rFonts w:ascii="Times New Roman" w:hAnsi="Times New Roman" w:cstheme="minorBidi"/>
          <w:sz w:val="24"/>
          <w:szCs w:val="24"/>
        </w:rPr>
        <w:t>август</w:t>
      </w:r>
      <w:r w:rsidR="009B5116"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 w:rsidR="009B5116">
        <w:rPr>
          <w:rFonts w:ascii="Times New Roman" w:hAnsi="Times New Roman" w:cstheme="minorBidi"/>
          <w:sz w:val="24"/>
          <w:szCs w:val="24"/>
        </w:rPr>
        <w:t>.</w:t>
      </w:r>
    </w:p>
    <w:p w:rsidR="00F6334C" w:rsidRPr="00F6334C" w:rsidRDefault="00F6334C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9B5116" w:rsidRDefault="009B5116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2. </w:t>
      </w:r>
      <w:r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 w:rsidR="003F2AD3">
        <w:rPr>
          <w:rFonts w:ascii="Times New Roman" w:hAnsi="Times New Roman" w:cstheme="minorBidi"/>
          <w:sz w:val="24"/>
          <w:szCs w:val="24"/>
        </w:rPr>
        <w:t>сентябрь</w:t>
      </w:r>
      <w:r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  <w:r>
        <w:rPr>
          <w:rFonts w:ascii="Times New Roman" w:hAnsi="Times New Roman" w:cstheme="minorBidi"/>
          <w:sz w:val="24"/>
          <w:szCs w:val="24"/>
        </w:rPr>
        <w:t>.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F6334C" w:rsidRDefault="00F6334C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016344" w:rsidRDefault="00C8091A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3</w:t>
      </w:r>
      <w:r w:rsidR="00F87FEA">
        <w:rPr>
          <w:rFonts w:ascii="Times New Roman" w:hAnsi="Times New Roman" w:cstheme="minorBidi"/>
          <w:sz w:val="24"/>
          <w:szCs w:val="24"/>
        </w:rPr>
        <w:t xml:space="preserve">. </w:t>
      </w:r>
      <w:r w:rsidR="00F87FEA" w:rsidRPr="009B5116">
        <w:rPr>
          <w:rFonts w:ascii="Times New Roman" w:hAnsi="Times New Roman" w:cstheme="minorBidi"/>
          <w:sz w:val="24"/>
          <w:szCs w:val="24"/>
        </w:rPr>
        <w:t>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</w:t>
      </w:r>
      <w:r w:rsidR="00F87FEA">
        <w:rPr>
          <w:rFonts w:ascii="Times New Roman" w:hAnsi="Times New Roman" w:cstheme="minorBidi"/>
          <w:sz w:val="24"/>
          <w:szCs w:val="24"/>
          <w:lang w:val="en-US"/>
        </w:rPr>
        <w:t>II</w:t>
      </w:r>
      <w:r w:rsidR="00F87FEA" w:rsidRPr="009B5116">
        <w:rPr>
          <w:rFonts w:ascii="Times New Roman" w:hAnsi="Times New Roman" w:cstheme="minorBidi"/>
          <w:sz w:val="24"/>
          <w:szCs w:val="24"/>
        </w:rPr>
        <w:t xml:space="preserve"> квартал 2022 года</w:t>
      </w:r>
      <w:r w:rsidR="00F87FEA">
        <w:rPr>
          <w:rFonts w:ascii="Times New Roman" w:hAnsi="Times New Roman" w:cstheme="minorBidi"/>
          <w:sz w:val="24"/>
          <w:szCs w:val="24"/>
        </w:rPr>
        <w:t>.</w:t>
      </w:r>
    </w:p>
    <w:p w:rsidR="00F87FEA" w:rsidRPr="00F6334C" w:rsidRDefault="00F87FEA" w:rsidP="00F87FE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F87FEA" w:rsidRDefault="00F87FEA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4. Об утверждении инструкции по делопроизводству в территориальной избирательной комиссии Чайковского городского округа. </w:t>
      </w:r>
    </w:p>
    <w:p w:rsidR="00D56DF5" w:rsidRPr="00F6334C" w:rsidRDefault="00D56DF5" w:rsidP="00D56DF5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D56DF5" w:rsidRDefault="00D56DF5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</w:p>
    <w:p w:rsidR="00D56DF5" w:rsidRDefault="00D56DF5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5. Разное. 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8C5D71" w:rsidRPr="00FD0F87" w:rsidRDefault="008C5D71" w:rsidP="00B5138F">
      <w:pPr>
        <w:pStyle w:val="a6"/>
        <w:ind w:left="0"/>
        <w:jc w:val="center"/>
        <w:rPr>
          <w:rFonts w:eastAsia="Arial Unicode MS"/>
          <w:bCs/>
          <w:sz w:val="24"/>
          <w:szCs w:val="24"/>
        </w:rPr>
      </w:pPr>
    </w:p>
    <w:sectPr w:rsidR="008C5D71" w:rsidRPr="00FD0F87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091A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28</cp:revision>
  <cp:lastPrinted>2021-06-02T06:47:00Z</cp:lastPrinted>
  <dcterms:created xsi:type="dcterms:W3CDTF">2021-09-13T16:04:00Z</dcterms:created>
  <dcterms:modified xsi:type="dcterms:W3CDTF">2022-10-13T04:02:00Z</dcterms:modified>
</cp:coreProperties>
</file>